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40" w:rsidRDefault="000F2D40" w:rsidP="00FF0E00">
      <w:pPr>
        <w:pStyle w:val="Geenafstand"/>
        <w:jc w:val="both"/>
        <w:rPr>
          <w:b/>
        </w:rPr>
      </w:pPr>
    </w:p>
    <w:p w:rsidR="004B0647" w:rsidRPr="00FF0E00" w:rsidRDefault="004B0647" w:rsidP="00FF0E00">
      <w:pPr>
        <w:pStyle w:val="Geenafstand"/>
        <w:jc w:val="both"/>
        <w:rPr>
          <w:b/>
        </w:rPr>
      </w:pPr>
      <w:r w:rsidRPr="00FF0E00">
        <w:rPr>
          <w:b/>
        </w:rPr>
        <w:t xml:space="preserve">“Mijn woorden </w:t>
      </w:r>
      <w:r w:rsidR="00FF0E00" w:rsidRPr="00FF0E00">
        <w:rPr>
          <w:b/>
        </w:rPr>
        <w:t xml:space="preserve">zullen geenszins voorbijgaan.” </w:t>
      </w:r>
      <w:r w:rsidRPr="00FF0E00">
        <w:rPr>
          <w:b/>
        </w:rPr>
        <w:t>Mattheüs 24:35</w:t>
      </w:r>
    </w:p>
    <w:p w:rsidR="004B0647" w:rsidRDefault="004B0647" w:rsidP="00FF0E00">
      <w:pPr>
        <w:pStyle w:val="Geenafstand"/>
        <w:jc w:val="both"/>
      </w:pPr>
      <w:r>
        <w:t xml:space="preserve">Het nieuwe jaar begint met heel wat </w:t>
      </w:r>
      <w:r w:rsidR="00FF0E00">
        <w:t>zorgen: de klimaatverandering,</w:t>
      </w:r>
      <w:r>
        <w:t xml:space="preserve"> de Brexit</w:t>
      </w:r>
      <w:r w:rsidR="00FF0E00">
        <w:t xml:space="preserve">, de verkiezingen. </w:t>
      </w:r>
      <w:r>
        <w:t xml:space="preserve">Genoeg om ons heel pessimistisch te stemmen. </w:t>
      </w:r>
      <w:r w:rsidR="00FF0E00">
        <w:t xml:space="preserve">Hoe zal dit allemaal aflopen? </w:t>
      </w:r>
      <w:r>
        <w:t>Ook in ons eigen leven dienen zich misschien veranderingen aa</w:t>
      </w:r>
      <w:r w:rsidR="00FF0E00">
        <w:t>n waarover we ons zorgen maken:</w:t>
      </w:r>
      <w:r>
        <w:t xml:space="preserve"> misschien moeten we ander werk zoeken of zijn er medische zorgen </w:t>
      </w:r>
    </w:p>
    <w:p w:rsidR="00FF0E00" w:rsidRDefault="00FF0E00" w:rsidP="00FF0E00">
      <w:pPr>
        <w:pStyle w:val="Geenafstand"/>
        <w:jc w:val="both"/>
      </w:pPr>
    </w:p>
    <w:p w:rsidR="004B0647" w:rsidRDefault="004B0647" w:rsidP="00FF0E00">
      <w:pPr>
        <w:pStyle w:val="Geenafstand"/>
        <w:jc w:val="both"/>
      </w:pPr>
      <w:r>
        <w:t>Jezus heeft zijn leerlingen ernstig onderwijs gegeven over de periode die aan zijn terugkeer vooraf zou gaan. De gebeurtenissen in de werel</w:t>
      </w:r>
      <w:r w:rsidR="00FF0E00">
        <w:t xml:space="preserve">d zullen heel bedreigend zijn: oorlogen, natuurrampen, valse profeten en vervolging. </w:t>
      </w:r>
      <w:r>
        <w:t xml:space="preserve">Maar Jezus laat zien dat het belangrijkste niet is dat wij precies weten wanneer alles gebeurt en op welke datum Hij terugkeert. Het belangrijkste is dat we in deze donkere </w:t>
      </w:r>
      <w:r w:rsidR="00FF0E00">
        <w:t>tijd ons geloof niet verliezen.</w:t>
      </w:r>
    </w:p>
    <w:p w:rsidR="00FF0E00" w:rsidRDefault="00FF0E00" w:rsidP="00FF0E00">
      <w:pPr>
        <w:pStyle w:val="Geenafstand"/>
        <w:jc w:val="both"/>
      </w:pPr>
    </w:p>
    <w:p w:rsidR="004B0647" w:rsidRDefault="004B0647" w:rsidP="00FF0E00">
      <w:pPr>
        <w:pStyle w:val="Geenafstand"/>
        <w:jc w:val="both"/>
      </w:pPr>
      <w:r>
        <w:t>Daarom legt Jezus er ook nadruk op dat we in deze tijd moeten blijven s</w:t>
      </w:r>
      <w:r w:rsidR="00FF0E00">
        <w:t xml:space="preserve">teunen op zijn woord, </w:t>
      </w:r>
      <w:r>
        <w:t>vooral op de b</w:t>
      </w:r>
      <w:r w:rsidR="00FF0E00">
        <w:t xml:space="preserve">elofte dat Hij zal terugkeren. </w:t>
      </w:r>
      <w:r>
        <w:t>Want w</w:t>
      </w:r>
      <w:r w:rsidR="00FF0E00">
        <w:t>at er in de wereld ook gebeurt,</w:t>
      </w:r>
      <w:r>
        <w:t xml:space="preserve"> Gods Koninkrijk blijft bestaan en zal uite</w:t>
      </w:r>
      <w:r w:rsidR="00FF0E00">
        <w:t xml:space="preserve">indelijk ook zichtbaar worden. </w:t>
      </w:r>
      <w:r>
        <w:t>God zal de wereld niet prijsgev</w:t>
      </w:r>
      <w:r w:rsidR="00FF0E00">
        <w:t>en aan onrecht en vernietiging,</w:t>
      </w:r>
      <w:r>
        <w:t xml:space="preserve"> maar </w:t>
      </w:r>
      <w:r w:rsidR="008777A8">
        <w:t xml:space="preserve">zal </w:t>
      </w:r>
      <w:r>
        <w:t xml:space="preserve">uiteindelijk vrede en </w:t>
      </w:r>
      <w:r w:rsidR="00FF0E00">
        <w:t xml:space="preserve">gerechtigheid doen overwinnen. </w:t>
      </w:r>
      <w:r w:rsidR="008777A8">
        <w:t>De central</w:t>
      </w:r>
      <w:r w:rsidR="00FF0E00">
        <w:t xml:space="preserve">e boodschap van het evangelie, </w:t>
      </w:r>
      <w:r w:rsidR="008777A8">
        <w:t xml:space="preserve">dat </w:t>
      </w:r>
      <w:r w:rsidR="00FF0E00">
        <w:t>Jezus opgestaan is uit de dood,</w:t>
      </w:r>
      <w:r w:rsidR="008777A8">
        <w:t xml:space="preserve"> blijft werkelijk waar en Hi</w:t>
      </w:r>
      <w:r w:rsidR="00FF0E00">
        <w:t>j zal ook werkelijk terugkeren.</w:t>
      </w:r>
      <w:r w:rsidR="008777A8">
        <w:t xml:space="preserve"> </w:t>
      </w:r>
      <w:r>
        <w:t>Dat mag ons</w:t>
      </w:r>
      <w:r w:rsidR="00FF0E00">
        <w:t xml:space="preserve"> ook moed en vertrouwen geven.</w:t>
      </w:r>
    </w:p>
    <w:p w:rsidR="00FF0E00" w:rsidRDefault="00FF0E00" w:rsidP="00FF0E00">
      <w:pPr>
        <w:pStyle w:val="Geenafstand"/>
        <w:jc w:val="both"/>
      </w:pPr>
    </w:p>
    <w:p w:rsidR="008777A8" w:rsidRDefault="004B0647" w:rsidP="00FF0E00">
      <w:pPr>
        <w:pStyle w:val="Geenafstand"/>
        <w:jc w:val="both"/>
      </w:pPr>
      <w:r>
        <w:t>Jezus vertelt de gelijke</w:t>
      </w:r>
      <w:r w:rsidR="00FF0E00">
        <w:t xml:space="preserve">nis van de tien bruidsmeisjes, </w:t>
      </w:r>
      <w:r>
        <w:t>die met olielampje</w:t>
      </w:r>
      <w:r w:rsidR="00FF0E00">
        <w:t>s de bruidegom tegemoet gingen,</w:t>
      </w:r>
      <w:r>
        <w:t xml:space="preserve"> maar van wie er maar vijf ook aan olie voor de lampjes gedacht hadden. De bruid</w:t>
      </w:r>
      <w:r w:rsidR="00FF0E00">
        <w:t>egom liet lang op zich wachten,</w:t>
      </w:r>
      <w:r>
        <w:t xml:space="preserve"> zo</w:t>
      </w:r>
      <w:r w:rsidR="00FF0E00">
        <w:t>dat de meisjes in slaap vielen.</w:t>
      </w:r>
      <w:r>
        <w:t xml:space="preserve"> Toen hij dan plotseli</w:t>
      </w:r>
      <w:r w:rsidR="00FF0E00">
        <w:t>ng kwam,</w:t>
      </w:r>
      <w:r>
        <w:t xml:space="preserve"> waren de lampjes van vijf meisjes uitgegaan</w:t>
      </w:r>
      <w:r w:rsidR="00FF0E00">
        <w:t xml:space="preserve">. </w:t>
      </w:r>
      <w:r w:rsidR="008777A8">
        <w:t>Alleen de vijf meisjes d</w:t>
      </w:r>
      <w:r w:rsidR="00FF0E00">
        <w:t xml:space="preserve">ie ook olie meegenomen hadden, </w:t>
      </w:r>
      <w:r>
        <w:t xml:space="preserve">konden hun lampen nog laten branden </w:t>
      </w:r>
      <w:r w:rsidR="00FF0E00">
        <w:t xml:space="preserve">en de bruidegom ontvangen. </w:t>
      </w:r>
      <w:r w:rsidR="008777A8">
        <w:t xml:space="preserve">De lampjes zijn het geloof en de olie is </w:t>
      </w:r>
      <w:r>
        <w:t xml:space="preserve"> het woord van God</w:t>
      </w:r>
      <w:r w:rsidR="00FF0E00">
        <w:t>.</w:t>
      </w:r>
      <w:r>
        <w:t xml:space="preserve"> </w:t>
      </w:r>
      <w:r w:rsidR="008777A8">
        <w:t xml:space="preserve">Juist in een tijd dat de terugkeer van Jezus onwezenlijk lijkt, is het heel belangrijk het </w:t>
      </w:r>
      <w:r w:rsidR="00FF0E00">
        <w:t xml:space="preserve">te </w:t>
      </w:r>
      <w:r>
        <w:t>blijven lezen en vertrouwen</w:t>
      </w:r>
      <w:r w:rsidR="008777A8">
        <w:t>.</w:t>
      </w:r>
    </w:p>
    <w:p w:rsidR="00FF0E00" w:rsidRDefault="00FF0E00" w:rsidP="00FF0E00">
      <w:pPr>
        <w:pStyle w:val="Geenafstand"/>
        <w:jc w:val="both"/>
      </w:pPr>
    </w:p>
    <w:p w:rsidR="004B0647" w:rsidRDefault="004B0647" w:rsidP="00FF0E00">
      <w:pPr>
        <w:pStyle w:val="Geenafstand"/>
        <w:jc w:val="both"/>
      </w:pPr>
      <w:r>
        <w:t xml:space="preserve">Dat is wat we in onze </w:t>
      </w:r>
      <w:r w:rsidR="00FF0E00">
        <w:t xml:space="preserve">tijd meer dan ooit mogen doen. Hoe donkerder het wordt, </w:t>
      </w:r>
      <w:r>
        <w:t xml:space="preserve">hoe kostbaarder de </w:t>
      </w:r>
      <w:r w:rsidR="00C1611B">
        <w:t>boodschap van</w:t>
      </w:r>
      <w:r>
        <w:t xml:space="preserve"> hoop en redding</w:t>
      </w:r>
      <w:r w:rsidR="00C1611B">
        <w:t xml:space="preserve"> die het evangelie ons brengt</w:t>
      </w:r>
      <w:r w:rsidR="00FF0E00">
        <w:t xml:space="preserve">. </w:t>
      </w:r>
      <w:r w:rsidR="00C1611B">
        <w:t>Laten we die boodschap dan ook vasthouden e</w:t>
      </w:r>
      <w:r w:rsidR="00FF0E00">
        <w:t>n zoveel mogelijk bekendmaken.</w:t>
      </w:r>
    </w:p>
    <w:p w:rsidR="00716765" w:rsidRDefault="000F2D40" w:rsidP="00FF0E00">
      <w:pPr>
        <w:pStyle w:val="Geenafstand"/>
        <w:jc w:val="both"/>
      </w:pPr>
      <w:r>
        <w:rPr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 wp14:anchorId="56C36051" wp14:editId="2052F46B">
            <wp:simplePos x="0" y="0"/>
            <wp:positionH relativeFrom="column">
              <wp:posOffset>31115</wp:posOffset>
            </wp:positionH>
            <wp:positionV relativeFrom="paragraph">
              <wp:posOffset>95250</wp:posOffset>
            </wp:positionV>
            <wp:extent cx="2861945" cy="2143760"/>
            <wp:effectExtent l="0" t="0" r="0" b="8890"/>
            <wp:wrapSquare wrapText="bothSides"/>
            <wp:docPr id="1" name="Afbeelding 1" descr="C:\Users\G.Blokland\AppData\Local\Microsoft\Windows\INetCache\Content.MSO\E69399C3.tmp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Blokland\AppData\Local\Microsoft\Windows\INetCache\Content.MSO\E69399C3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E07" w:rsidRDefault="00BB3E07" w:rsidP="00FF0E00">
      <w:pPr>
        <w:pStyle w:val="Geenafstand"/>
        <w:jc w:val="both"/>
      </w:pPr>
    </w:p>
    <w:p w:rsidR="00C1611B" w:rsidRDefault="00C1611B" w:rsidP="00FF0E00">
      <w:pPr>
        <w:pStyle w:val="Geenafstand"/>
        <w:jc w:val="both"/>
      </w:pPr>
    </w:p>
    <w:p w:rsidR="000F2D40" w:rsidRDefault="000F2D40" w:rsidP="00FF0E00">
      <w:pPr>
        <w:pStyle w:val="Geenafstand"/>
        <w:jc w:val="both"/>
        <w:rPr>
          <w:b/>
        </w:rPr>
      </w:pPr>
    </w:p>
    <w:p w:rsidR="000F2D40" w:rsidRDefault="000F2D40" w:rsidP="00FF0E00">
      <w:pPr>
        <w:pStyle w:val="Geenafstand"/>
        <w:jc w:val="both"/>
        <w:rPr>
          <w:b/>
        </w:rPr>
      </w:pPr>
    </w:p>
    <w:p w:rsidR="000F2D40" w:rsidRDefault="000F2D40" w:rsidP="00FF0E00">
      <w:pPr>
        <w:pStyle w:val="Geenafstand"/>
        <w:jc w:val="both"/>
        <w:rPr>
          <w:b/>
        </w:rPr>
      </w:pPr>
    </w:p>
    <w:p w:rsidR="000F2D40" w:rsidRDefault="000F2D40" w:rsidP="00FF0E00">
      <w:pPr>
        <w:pStyle w:val="Geenafstand"/>
        <w:jc w:val="both"/>
        <w:rPr>
          <w:b/>
        </w:rPr>
      </w:pPr>
    </w:p>
    <w:p w:rsidR="000F2D40" w:rsidRDefault="000F2D40" w:rsidP="00FF0E00">
      <w:pPr>
        <w:pStyle w:val="Geenafstand"/>
        <w:jc w:val="both"/>
        <w:rPr>
          <w:b/>
        </w:rPr>
      </w:pPr>
    </w:p>
    <w:p w:rsidR="000F2D40" w:rsidRDefault="000F2D40" w:rsidP="00FF0E00">
      <w:pPr>
        <w:pStyle w:val="Geenafstand"/>
        <w:jc w:val="both"/>
        <w:rPr>
          <w:b/>
        </w:rPr>
      </w:pPr>
    </w:p>
    <w:p w:rsidR="000F2D40" w:rsidRDefault="000F2D40" w:rsidP="00FF0E00">
      <w:pPr>
        <w:pStyle w:val="Geenafstand"/>
        <w:jc w:val="both"/>
        <w:rPr>
          <w:b/>
        </w:rPr>
      </w:pPr>
    </w:p>
    <w:p w:rsidR="000F2D40" w:rsidRDefault="000F2D40" w:rsidP="00FF0E00">
      <w:pPr>
        <w:pStyle w:val="Geenafstand"/>
        <w:jc w:val="both"/>
        <w:rPr>
          <w:b/>
        </w:rPr>
      </w:pPr>
    </w:p>
    <w:p w:rsidR="000F2D40" w:rsidRDefault="000F2D40" w:rsidP="00FF0E00">
      <w:pPr>
        <w:pStyle w:val="Geenafstand"/>
        <w:jc w:val="both"/>
        <w:rPr>
          <w:b/>
        </w:rPr>
      </w:pPr>
    </w:p>
    <w:p w:rsidR="000F2D40" w:rsidRDefault="000F2D40" w:rsidP="00FF0E00">
      <w:pPr>
        <w:pStyle w:val="Geenafstand"/>
        <w:jc w:val="both"/>
        <w:rPr>
          <w:b/>
        </w:rPr>
      </w:pPr>
    </w:p>
    <w:p w:rsidR="000F2D40" w:rsidRDefault="000F2D40" w:rsidP="00FF0E00">
      <w:pPr>
        <w:pStyle w:val="Geenafstand"/>
        <w:jc w:val="both"/>
        <w:rPr>
          <w:b/>
        </w:rPr>
      </w:pPr>
    </w:p>
    <w:p w:rsidR="00C1611B" w:rsidRPr="00FF0E00" w:rsidRDefault="00C1611B" w:rsidP="00FF0E00">
      <w:pPr>
        <w:pStyle w:val="Geenafstand"/>
        <w:jc w:val="both"/>
        <w:rPr>
          <w:b/>
        </w:rPr>
      </w:pPr>
      <w:r w:rsidRPr="00FF0E00">
        <w:rPr>
          <w:b/>
        </w:rPr>
        <w:t>De verhalen van de Bijbel opnieuw ontdekken!</w:t>
      </w:r>
    </w:p>
    <w:p w:rsidR="00C1611B" w:rsidRDefault="00C1611B" w:rsidP="00FF0E00">
      <w:pPr>
        <w:pStyle w:val="Geenafstand"/>
        <w:jc w:val="both"/>
      </w:pPr>
      <w:r>
        <w:t>Steeds meer mense</w:t>
      </w:r>
      <w:r w:rsidR="00FF0E00">
        <w:t>n ontdekken de Bijbel opnieuw. De oude B</w:t>
      </w:r>
      <w:r>
        <w:t>ijbelverhalen blijken te beschikken over een fenomenale diepgang en een verrassend licht werpen op</w:t>
      </w:r>
      <w:r w:rsidR="00FF0E00">
        <w:t xml:space="preserve"> het leven van mensen vandaag.</w:t>
      </w:r>
    </w:p>
    <w:p w:rsidR="00C1611B" w:rsidRDefault="00C1611B" w:rsidP="00FF0E00">
      <w:pPr>
        <w:pStyle w:val="Geenafstand"/>
        <w:jc w:val="both"/>
      </w:pPr>
      <w:r>
        <w:t>In maandelijkse lezingen bieden we de gelegenheid de Bijbe</w:t>
      </w:r>
      <w:r w:rsidR="00FF0E00">
        <w:t>lverhalen opnieuw te ontdekken.</w:t>
      </w:r>
      <w:r>
        <w:t xml:space="preserve"> We staan stil bij vragen omtrent</w:t>
      </w:r>
      <w:r w:rsidR="00FF0E00">
        <w:t xml:space="preserve"> het ontstaan van de verhalen, </w:t>
      </w:r>
      <w:r>
        <w:t xml:space="preserve">we gaan op de kwestie van de interpretatie van de Bijbel en denken na over de betekenis die de verhalen voor </w:t>
      </w:r>
      <w:r w:rsidR="00FF0E00">
        <w:t xml:space="preserve">ons in de huidige tijd hebben. </w:t>
      </w:r>
      <w:r>
        <w:t xml:space="preserve">Hierbij willen we in het bijzonder aandacht besteden aan hoe Bijbelverhalen in de beeldende kunst en in de muziek weergegeven zijn. </w:t>
      </w:r>
    </w:p>
    <w:p w:rsidR="004B0647" w:rsidRDefault="00C1611B" w:rsidP="00FF0E00">
      <w:pPr>
        <w:pStyle w:val="Geenafstand"/>
        <w:jc w:val="both"/>
      </w:pPr>
      <w:r>
        <w:lastRenderedPageBreak/>
        <w:t xml:space="preserve">In de afgelopen maanden hebben </w:t>
      </w:r>
      <w:r w:rsidR="00FF0E00">
        <w:t xml:space="preserve">we nagedacht over Genesis 1-3, de schepping en Adam en Eva, </w:t>
      </w:r>
      <w:r>
        <w:t>over Genes</w:t>
      </w:r>
      <w:r w:rsidR="00FF0E00">
        <w:t>is 22, het offer van Abraham, over Lucas 2,</w:t>
      </w:r>
      <w:r>
        <w:t xml:space="preserve"> over Maria en de aankondiging v</w:t>
      </w:r>
      <w:r w:rsidR="00FF0E00">
        <w:t xml:space="preserve">an de geboorte van de Messias, en over Genesis 37-50, het verhaal van Jozef. </w:t>
      </w:r>
      <w:r>
        <w:t>Deze maand gaan we opnieuw naar het Nieuwe Testament en willen we stilstaan bij het Johannesevangelie:</w:t>
      </w:r>
    </w:p>
    <w:p w:rsidR="00FF0E00" w:rsidRDefault="00FF0E00" w:rsidP="00FF0E00">
      <w:pPr>
        <w:pStyle w:val="Geenafstand"/>
        <w:jc w:val="both"/>
      </w:pPr>
    </w:p>
    <w:p w:rsidR="00C1611B" w:rsidRPr="00FF0E00" w:rsidRDefault="00FF0E00" w:rsidP="00FF0E00">
      <w:pPr>
        <w:pStyle w:val="Geenafstand"/>
        <w:jc w:val="both"/>
        <w:rPr>
          <w:b/>
        </w:rPr>
      </w:pPr>
      <w:r w:rsidRPr="00FF0E00">
        <w:rPr>
          <w:b/>
        </w:rPr>
        <w:t xml:space="preserve">Johannes hoofdstuk 4: </w:t>
      </w:r>
      <w:r w:rsidR="00C1611B" w:rsidRPr="00FF0E00">
        <w:rPr>
          <w:b/>
        </w:rPr>
        <w:t xml:space="preserve">Jezus en de Samaritaanse vrouw. </w:t>
      </w:r>
    </w:p>
    <w:p w:rsidR="004B0647" w:rsidRDefault="004B0647" w:rsidP="00FF0E00">
      <w:pPr>
        <w:pStyle w:val="Geenafstand"/>
        <w:jc w:val="both"/>
      </w:pPr>
      <w:r>
        <w:t>Het evangelie van Johannes bevat verschillende uitzonde</w:t>
      </w:r>
      <w:r w:rsidR="00FF0E00">
        <w:t xml:space="preserve">rlijke ontmoetingen van Jezus. </w:t>
      </w:r>
      <w:r w:rsidR="00C1611B">
        <w:t>Maar d</w:t>
      </w:r>
      <w:r>
        <w:t>e meest opmerkelijke was ongetwijfeld die met een vrouw v</w:t>
      </w:r>
      <w:r w:rsidR="00FF0E00">
        <w:t>an het volk van de Samaritanen,</w:t>
      </w:r>
      <w:r>
        <w:t xml:space="preserve"> in de tijd van het Nieuwe Testament een alge</w:t>
      </w:r>
      <w:r w:rsidR="00FF0E00">
        <w:t xml:space="preserve">meen verachte bevolkingsgroep. </w:t>
      </w:r>
      <w:r w:rsidR="00C1611B">
        <w:t xml:space="preserve">Jezus deed haar de </w:t>
      </w:r>
      <w:r w:rsidR="00FF0E00">
        <w:t xml:space="preserve">belofte van het levende water, </w:t>
      </w:r>
      <w:r w:rsidR="00C1611B">
        <w:t>een bijzonder beeld dat in heel de Bijbel een bijzon</w:t>
      </w:r>
      <w:r w:rsidR="00FF0E00">
        <w:t>dere rol speelt.</w:t>
      </w:r>
    </w:p>
    <w:p w:rsidR="00BB3E07" w:rsidRDefault="0043335F" w:rsidP="00FF0E00">
      <w:pPr>
        <w:pStyle w:val="Geenafstand"/>
        <w:jc w:val="both"/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val="nl-NL" w:eastAsia="nl-NL"/>
        </w:rPr>
        <w:drawing>
          <wp:anchor distT="0" distB="0" distL="114300" distR="114300" simplePos="0" relativeHeight="251658240" behindDoc="0" locked="0" layoutInCell="1" allowOverlap="1" wp14:anchorId="4F680B73" wp14:editId="658C1B82">
            <wp:simplePos x="0" y="0"/>
            <wp:positionH relativeFrom="column">
              <wp:posOffset>48260</wp:posOffset>
            </wp:positionH>
            <wp:positionV relativeFrom="paragraph">
              <wp:posOffset>50800</wp:posOffset>
            </wp:positionV>
            <wp:extent cx="3079750" cy="2309495"/>
            <wp:effectExtent l="0" t="0" r="6350" b="0"/>
            <wp:wrapSquare wrapText="bothSides"/>
            <wp:docPr id="2" name="Afbeelding 2" descr="Afbeeldingsresultaat voor jesus and the samaritan woman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jesus and the samaritan woman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230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35F" w:rsidRDefault="0043335F" w:rsidP="00FF0E00">
      <w:pPr>
        <w:pStyle w:val="Geenafstand"/>
        <w:jc w:val="both"/>
      </w:pPr>
    </w:p>
    <w:p w:rsidR="0043335F" w:rsidRDefault="0043335F" w:rsidP="00FF0E00">
      <w:pPr>
        <w:pStyle w:val="Geenafstand"/>
        <w:jc w:val="both"/>
      </w:pPr>
    </w:p>
    <w:p w:rsidR="0043335F" w:rsidRDefault="0043335F" w:rsidP="00FF0E00">
      <w:pPr>
        <w:pStyle w:val="Geenafstand"/>
        <w:jc w:val="both"/>
      </w:pPr>
    </w:p>
    <w:p w:rsidR="0043335F" w:rsidRDefault="0043335F" w:rsidP="00FF0E00">
      <w:pPr>
        <w:pStyle w:val="Geenafstand"/>
        <w:jc w:val="both"/>
      </w:pPr>
    </w:p>
    <w:p w:rsidR="0043335F" w:rsidRDefault="0043335F" w:rsidP="00FF0E00">
      <w:pPr>
        <w:pStyle w:val="Geenafstand"/>
        <w:jc w:val="both"/>
      </w:pPr>
    </w:p>
    <w:p w:rsidR="0043335F" w:rsidRDefault="0043335F" w:rsidP="00FF0E00">
      <w:pPr>
        <w:pStyle w:val="Geenafstand"/>
        <w:jc w:val="both"/>
      </w:pPr>
    </w:p>
    <w:p w:rsidR="0043335F" w:rsidRDefault="0043335F" w:rsidP="00FF0E00">
      <w:pPr>
        <w:pStyle w:val="Geenafstand"/>
        <w:jc w:val="both"/>
      </w:pPr>
    </w:p>
    <w:p w:rsidR="0043335F" w:rsidRDefault="0043335F" w:rsidP="00FF0E00">
      <w:pPr>
        <w:pStyle w:val="Geenafstand"/>
        <w:jc w:val="both"/>
      </w:pPr>
    </w:p>
    <w:p w:rsidR="0043335F" w:rsidRDefault="0043335F" w:rsidP="00FF0E00">
      <w:pPr>
        <w:pStyle w:val="Geenafstand"/>
        <w:jc w:val="both"/>
      </w:pPr>
    </w:p>
    <w:p w:rsidR="0043335F" w:rsidRDefault="0043335F" w:rsidP="00FF0E00">
      <w:pPr>
        <w:pStyle w:val="Geenafstand"/>
        <w:jc w:val="both"/>
      </w:pPr>
    </w:p>
    <w:p w:rsidR="0043335F" w:rsidRDefault="0043335F" w:rsidP="00FF0E00">
      <w:pPr>
        <w:pStyle w:val="Geenafstand"/>
        <w:jc w:val="both"/>
      </w:pPr>
    </w:p>
    <w:p w:rsidR="0043335F" w:rsidRDefault="0043335F" w:rsidP="00FF0E00">
      <w:pPr>
        <w:pStyle w:val="Geenafstand"/>
        <w:jc w:val="both"/>
      </w:pPr>
    </w:p>
    <w:p w:rsidR="000F2D40" w:rsidRDefault="000F2D40" w:rsidP="00FF0E00">
      <w:pPr>
        <w:pStyle w:val="Geenafstand"/>
        <w:jc w:val="both"/>
      </w:pPr>
    </w:p>
    <w:p w:rsidR="000F2D40" w:rsidRDefault="000F2D40" w:rsidP="00FF0E00">
      <w:pPr>
        <w:pStyle w:val="Geenafstand"/>
        <w:jc w:val="both"/>
      </w:pPr>
    </w:p>
    <w:p w:rsidR="00C1611B" w:rsidRDefault="00C1611B" w:rsidP="00FF0E00">
      <w:pPr>
        <w:pStyle w:val="Geenafstand"/>
        <w:jc w:val="both"/>
      </w:pPr>
      <w:r>
        <w:t>De avond wordt geh</w:t>
      </w:r>
      <w:r w:rsidR="00FF0E00">
        <w:t xml:space="preserve">ouden in de Evangelische kerk, </w:t>
      </w:r>
      <w:r>
        <w:t>Haachtses</w:t>
      </w:r>
      <w:r w:rsidR="00627F8B">
        <w:t>teenweg 403,</w:t>
      </w:r>
      <w:r w:rsidR="00FF0E00">
        <w:t xml:space="preserve"> 1030 Schaarbeek, </w:t>
      </w:r>
      <w:r w:rsidRPr="00FF0E00">
        <w:rPr>
          <w:b/>
        </w:rPr>
        <w:t>woensdag 20 februari om 20u</w:t>
      </w:r>
      <w:r w:rsidR="00FF0E00">
        <w:t xml:space="preserve">. </w:t>
      </w:r>
      <w:r>
        <w:t>Iedereen hartelijk welkom!</w:t>
      </w:r>
    </w:p>
    <w:p w:rsidR="00627F8B" w:rsidRDefault="00627F8B" w:rsidP="00FF0E00">
      <w:pPr>
        <w:pStyle w:val="Geenafstand"/>
        <w:jc w:val="both"/>
      </w:pPr>
    </w:p>
    <w:p w:rsidR="00C1611B" w:rsidRDefault="0043335F" w:rsidP="00FF0E00">
      <w:pPr>
        <w:pStyle w:val="Geenafstand"/>
        <w:jc w:val="both"/>
      </w:pPr>
      <w:r>
        <w:rPr>
          <w:noProof/>
          <w:lang w:val="nl-NL" w:eastAsia="nl-NL"/>
        </w:rPr>
        <w:drawing>
          <wp:inline distT="0" distB="0" distL="0" distR="0">
            <wp:extent cx="3047999" cy="2286000"/>
            <wp:effectExtent l="0" t="0" r="63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 foto geblurd vluchtelinge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086" cy="228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E00" w:rsidRDefault="00FF0E00" w:rsidP="00FF0E00">
      <w:pPr>
        <w:pStyle w:val="Geenafstand"/>
        <w:jc w:val="both"/>
      </w:pPr>
    </w:p>
    <w:p w:rsidR="00C1611B" w:rsidRPr="00FF0E00" w:rsidRDefault="00C1611B" w:rsidP="00FF0E00">
      <w:pPr>
        <w:pStyle w:val="Geenafstand"/>
        <w:jc w:val="both"/>
        <w:rPr>
          <w:b/>
        </w:rPr>
      </w:pPr>
      <w:r w:rsidRPr="00FF0E00">
        <w:rPr>
          <w:b/>
        </w:rPr>
        <w:t>Evangelische kerk Bethel en vzw Open Deur</w:t>
      </w:r>
    </w:p>
    <w:p w:rsidR="00C1611B" w:rsidRDefault="00C1611B" w:rsidP="00FF0E00">
      <w:pPr>
        <w:pStyle w:val="Geenafstand"/>
        <w:jc w:val="both"/>
      </w:pPr>
      <w:r>
        <w:t xml:space="preserve">Sinds ruim 10 jaar zet de evangelische kerk vrijdag de deur open voor </w:t>
      </w:r>
      <w:r w:rsidR="00513A18">
        <w:t>eenzamen en daklozen om te ge</w:t>
      </w:r>
      <w:r w:rsidR="00FF0E00">
        <w:t>nieten van een gratis maaltijd.</w:t>
      </w:r>
      <w:r w:rsidR="00513A18">
        <w:t xml:space="preserve"> De laatste jaren is deze eenvoudige</w:t>
      </w:r>
      <w:r w:rsidR="00FF0E00">
        <w:t xml:space="preserve"> activiteit sterk uitgegroeid: </w:t>
      </w:r>
      <w:r w:rsidR="00513A18">
        <w:t>behalve vrijdag staat</w:t>
      </w:r>
      <w:r w:rsidR="00FF0E00">
        <w:t xml:space="preserve"> de kerk ook open op woensdag, </w:t>
      </w:r>
      <w:r w:rsidR="00513A18">
        <w:t>en is er op vrij</w:t>
      </w:r>
      <w:r w:rsidR="00FF0E00">
        <w:t xml:space="preserve">dag nu ook een klerenbedeling. </w:t>
      </w:r>
      <w:r w:rsidR="00513A18">
        <w:t>Elke vrijdag wordt een bezoek gebracht aan het Noordstation om daar de vele daklozen en vluchtelingen ook uit te nodigen.</w:t>
      </w:r>
    </w:p>
    <w:p w:rsidR="00FF0E00" w:rsidRDefault="00FF0E00" w:rsidP="00FF0E00">
      <w:pPr>
        <w:pStyle w:val="Geenafstand"/>
        <w:jc w:val="both"/>
      </w:pPr>
    </w:p>
    <w:p w:rsidR="00513A18" w:rsidRDefault="00513A18" w:rsidP="00FF0E00">
      <w:pPr>
        <w:pStyle w:val="Geenafstand"/>
        <w:jc w:val="both"/>
      </w:pPr>
      <w:r>
        <w:t>Voor wie belangstelling heeft:</w:t>
      </w:r>
    </w:p>
    <w:p w:rsidR="00513A18" w:rsidRDefault="00FF0E00" w:rsidP="00FF0E00">
      <w:pPr>
        <w:pStyle w:val="Geenafstand"/>
        <w:numPr>
          <w:ilvl w:val="0"/>
          <w:numId w:val="2"/>
        </w:numPr>
        <w:jc w:val="both"/>
      </w:pPr>
      <w:r>
        <w:t>Woensdag 16-19u:</w:t>
      </w:r>
      <w:r w:rsidR="00513A18">
        <w:t xml:space="preserve"> onthaal en maaltijd</w:t>
      </w:r>
    </w:p>
    <w:p w:rsidR="00513A18" w:rsidRDefault="00FF0E00" w:rsidP="00FF0E00">
      <w:pPr>
        <w:pStyle w:val="Geenafstand"/>
        <w:numPr>
          <w:ilvl w:val="0"/>
          <w:numId w:val="2"/>
        </w:numPr>
        <w:jc w:val="both"/>
      </w:pPr>
      <w:r>
        <w:t xml:space="preserve">Vrijdag 17-20u: </w:t>
      </w:r>
      <w:r w:rsidR="00513A18">
        <w:t>maaltijd en bedeling van kleren</w:t>
      </w:r>
    </w:p>
    <w:p w:rsidR="00FF0E00" w:rsidRDefault="00FF0E00" w:rsidP="00FF0E00">
      <w:pPr>
        <w:pStyle w:val="Geenafstand"/>
        <w:ind w:left="720"/>
        <w:jc w:val="both"/>
      </w:pPr>
      <w:bookmarkStart w:id="0" w:name="_GoBack"/>
      <w:bookmarkEnd w:id="0"/>
    </w:p>
    <w:p w:rsidR="00513A18" w:rsidRDefault="00FF0E00" w:rsidP="00FF0E00">
      <w:pPr>
        <w:pStyle w:val="Geenafstand"/>
        <w:jc w:val="both"/>
      </w:pPr>
      <w:r>
        <w:t xml:space="preserve">Voor meer informatie: </w:t>
      </w:r>
      <w:hyperlink r:id="rId13" w:history="1">
        <w:r w:rsidR="00513A18" w:rsidRPr="00B75CDE">
          <w:rPr>
            <w:rStyle w:val="Hyperlink"/>
          </w:rPr>
          <w:t>www.opendeurvzw.be</w:t>
        </w:r>
      </w:hyperlink>
      <w:r w:rsidR="00513A18">
        <w:t xml:space="preserve">. </w:t>
      </w:r>
    </w:p>
    <w:p w:rsidR="00513A18" w:rsidRDefault="00513A18" w:rsidP="00FF0E00">
      <w:pPr>
        <w:pStyle w:val="Geenafstand"/>
        <w:jc w:val="both"/>
      </w:pPr>
    </w:p>
    <w:sectPr w:rsidR="00513A18" w:rsidSect="00EF3D9E">
      <w:headerReference w:type="default" r:id="rId14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D40" w:rsidRDefault="000F2D40" w:rsidP="000F2D40">
      <w:pPr>
        <w:spacing w:after="0" w:line="240" w:lineRule="auto"/>
      </w:pPr>
      <w:r>
        <w:separator/>
      </w:r>
    </w:p>
  </w:endnote>
  <w:endnote w:type="continuationSeparator" w:id="0">
    <w:p w:rsidR="000F2D40" w:rsidRDefault="000F2D40" w:rsidP="000F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D40" w:rsidRDefault="000F2D40" w:rsidP="000F2D40">
      <w:pPr>
        <w:spacing w:after="0" w:line="240" w:lineRule="auto"/>
      </w:pPr>
      <w:r>
        <w:separator/>
      </w:r>
    </w:p>
  </w:footnote>
  <w:footnote w:type="continuationSeparator" w:id="0">
    <w:p w:rsidR="000F2D40" w:rsidRDefault="000F2D40" w:rsidP="000F2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D40" w:rsidRDefault="000F2D40">
    <w:pPr>
      <w:pStyle w:val="Koptekst"/>
    </w:pPr>
    <w:r>
      <w:rPr>
        <w:b/>
      </w:rPr>
      <w:t>NIEUWSBRIEF JANUARI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36B2D"/>
    <w:multiLevelType w:val="hybridMultilevel"/>
    <w:tmpl w:val="D7E640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16675"/>
    <w:multiLevelType w:val="hybridMultilevel"/>
    <w:tmpl w:val="773A767E"/>
    <w:lvl w:ilvl="0" w:tplc="15B2B7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47"/>
    <w:rsid w:val="000F2D40"/>
    <w:rsid w:val="002D7A6E"/>
    <w:rsid w:val="0043335F"/>
    <w:rsid w:val="004B0647"/>
    <w:rsid w:val="00513A18"/>
    <w:rsid w:val="00627F8B"/>
    <w:rsid w:val="00716765"/>
    <w:rsid w:val="008777A8"/>
    <w:rsid w:val="00BB3E07"/>
    <w:rsid w:val="00C1611B"/>
    <w:rsid w:val="00EF3D9E"/>
    <w:rsid w:val="00F66F33"/>
    <w:rsid w:val="00FF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B06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13A1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13A18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13A18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7A6E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F0E00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0F2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2D40"/>
  </w:style>
  <w:style w:type="paragraph" w:styleId="Voettekst">
    <w:name w:val="footer"/>
    <w:basedOn w:val="Standaard"/>
    <w:link w:val="VoettekstChar"/>
    <w:uiPriority w:val="99"/>
    <w:unhideWhenUsed/>
    <w:rsid w:val="000F2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2D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B06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13A1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13A18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13A18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7A6E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F0E00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0F2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2D40"/>
  </w:style>
  <w:style w:type="paragraph" w:styleId="Voettekst">
    <w:name w:val="footer"/>
    <w:basedOn w:val="Standaard"/>
    <w:link w:val="VoettekstChar"/>
    <w:uiPriority w:val="99"/>
    <w:unhideWhenUsed/>
    <w:rsid w:val="000F2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2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ved=2ahUKEwimxY6nx4zgAhVGzqQKHe22AgkQjRx6BAgBEAU&amp;url=https://www.maxpixel.net/Oil-Lamp-Light-Earthenware-Pottery-Clay-Pot-1346754&amp;psig=AOvVaw0j7jojuM73IH6w1d9XjVA1&amp;ust=1548630226235663" TargetMode="External"/><Relationship Id="rId13" Type="http://schemas.openxmlformats.org/officeDocument/2006/relationships/hyperlink" Target="http://www.opendeurvzw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sa=i&amp;rct=j&amp;q=&amp;esrc=s&amp;source=images&amp;cd=&amp;cad=rja&amp;uact=8&amp;ved=2ahUKEwjj9JvHx4zgAhXIPOwKHanEBTsQjRx6BAgBEAU&amp;url=https://www.flickr.com/photos/tribalicious/2129239201&amp;psig=AOvVaw2BGijhxo0RcGzIbPhAS_CV&amp;ust=154863027221587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695</Words>
  <Characters>3825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G.Blokland</dc:creator>
  <cp:lastModifiedBy>N. Heuvelman</cp:lastModifiedBy>
  <cp:revision>9</cp:revision>
  <dcterms:created xsi:type="dcterms:W3CDTF">2019-02-01T08:52:00Z</dcterms:created>
  <dcterms:modified xsi:type="dcterms:W3CDTF">2019-02-01T09:06:00Z</dcterms:modified>
</cp:coreProperties>
</file>